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tLeast" w:line="420" w:before="0" w:after="300"/>
        <w:ind w:left="0" w:hanging="0"/>
        <w:jc w:val="center"/>
        <w:outlineLvl w:val="0"/>
        <w:rPr>
          <w:rFonts w:ascii="Arial" w:hAnsi="Arial" w:eastAsia="Times New Roman" w:cs="Arial"/>
          <w:b/>
          <w:b/>
          <w:bCs/>
          <w:kern w:val="2"/>
          <w:sz w:val="36"/>
          <w:szCs w:val="36"/>
          <w:lang w:eastAsia="ru-RU"/>
        </w:rPr>
      </w:pPr>
      <w:r>
        <w:rPr/>
        <w:drawing>
          <wp:inline distT="0" distB="0" distL="0" distR="0">
            <wp:extent cx="641350" cy="711200"/>
            <wp:effectExtent l="0" t="0" r="0" b="0"/>
            <wp:docPr id="1" name="Рисунок 0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shd w:val="clear" w:color="auto" w:fill="FFFFFF"/>
        <w:spacing w:lineRule="atLeast" w:line="420" w:before="0" w:after="300"/>
        <w:ind w:left="0" w:hanging="0"/>
        <w:jc w:val="center"/>
        <w:outlineLvl w:val="0"/>
        <w:rPr>
          <w:rFonts w:ascii="Arial" w:hAnsi="Arial" w:eastAsia="Times New Roman" w:cs="Arial"/>
          <w:b/>
          <w:b/>
          <w:bCs/>
          <w:kern w:val="2"/>
          <w:sz w:val="36"/>
          <w:szCs w:val="36"/>
          <w:lang w:eastAsia="ru-RU"/>
        </w:rPr>
      </w:pPr>
      <w:r>
        <w:rPr>
          <w:rFonts w:eastAsia="Times New Roman" w:cs="Arial" w:ascii="Arial" w:hAnsi="Arial"/>
          <w:b/>
          <w:bCs/>
          <w:kern w:val="2"/>
          <w:sz w:val="36"/>
          <w:szCs w:val="36"/>
          <w:lang w:eastAsia="ru-RU"/>
        </w:rPr>
        <w:t>День образования профсоюзного движения в Свердловской области</w:t>
      </w:r>
    </w:p>
    <w:tbl>
      <w:tblPr>
        <w:tblStyle w:val="a4"/>
        <w:tblW w:w="6865" w:type="dxa"/>
        <w:jc w:val="left"/>
        <w:tblInd w:w="30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65"/>
      </w:tblGrid>
      <w:tr>
        <w:trPr>
          <w:trHeight w:val="2323" w:hRule="atLeast"/>
        </w:trPr>
        <w:tc>
          <w:tcPr>
            <w:tcW w:w="68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i/>
                <w:iCs/>
                <w:color w:val="000000"/>
                <w:kern w:val="0"/>
                <w:sz w:val="21"/>
                <w:szCs w:val="21"/>
                <w:lang w:val="ru-RU" w:bidi="ar-SA"/>
              </w:rPr>
              <w:t>ДЛЯ СПРАВКИ: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cs="Arial" w:ascii="Arial" w:hAnsi="Arial"/>
                <w:color w:val="000000"/>
                <w:kern w:val="0"/>
                <w:sz w:val="21"/>
                <w:szCs w:val="21"/>
                <w:lang w:val="ru-RU" w:bidi="ar-SA"/>
              </w:rPr>
              <w:t xml:space="preserve">       </w:t>
            </w:r>
            <w:r>
              <w:rPr>
                <w:rFonts w:cs="Arial" w:ascii="Arial" w:hAnsi="Arial"/>
                <w:color w:val="000000"/>
                <w:kern w:val="0"/>
                <w:sz w:val="21"/>
                <w:szCs w:val="21"/>
                <w:lang w:val="ru-RU" w:bidi="ar-SA"/>
              </w:rPr>
              <w:t>Первые профсоюзные ячейки на Урале появились в 1905 г. Однако I областной съезд профсоюзов Урала, объединивший разрозненные организации, состоялся в г. Екатеринбурге 29 января - 2 февраля 1918 г.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cs="Arial" w:ascii="Arial" w:hAnsi="Arial"/>
                <w:color w:val="000000"/>
                <w:kern w:val="0"/>
                <w:sz w:val="21"/>
                <w:szCs w:val="21"/>
                <w:lang w:val="ru-RU" w:bidi="ar-SA"/>
              </w:rPr>
              <w:t xml:space="preserve">       </w:t>
            </w:r>
            <w:r>
              <w:rPr>
                <w:rFonts w:cs="Arial" w:ascii="Arial" w:hAnsi="Arial"/>
                <w:color w:val="000000"/>
                <w:kern w:val="0"/>
                <w:sz w:val="21"/>
                <w:szCs w:val="21"/>
                <w:lang w:val="ru-RU" w:bidi="ar-SA"/>
              </w:rPr>
              <w:t>С 2009 г. 1 февраля стал отмечаться в качестве Дня профсоюзного активиста внутри профсоюзной системы региона. 11 октября 2010 г. указом губернатора установлена официальная знаменательная дата - День образования профсоюзного движения в Свердловской области.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cs="Arial" w:ascii="Arial" w:hAnsi="Arial"/>
                <w:color w:val="000000"/>
                <w:sz w:val="21"/>
                <w:szCs w:val="21"/>
              </w:rPr>
            </w:r>
          </w:p>
        </w:tc>
      </w:tr>
    </w:tbl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  <w:t xml:space="preserve">               </w:t>
      </w:r>
      <w:r>
        <w:rPr>
          <w:rFonts w:eastAsia="Times New Roman" w:cs="Times New Roman" w:ascii="Times New Roman" w:hAnsi="Times New Roman"/>
          <w:i w:val="false"/>
          <w:iCs w:val="false"/>
          <w:kern w:val="2"/>
          <w:sz w:val="28"/>
          <w:szCs w:val="28"/>
          <w:lang w:eastAsia="ru-RU"/>
        </w:rPr>
        <w:t xml:space="preserve">Указом губернатора Свердловской области от 11.10.2010г. установлена официальная знаменательная дата: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kern w:val="2"/>
          <w:sz w:val="28"/>
          <w:szCs w:val="28"/>
          <w:lang w:eastAsia="ru-RU"/>
        </w:rPr>
        <w:t>1 февраля</w:t>
      </w:r>
      <w:r>
        <w:rPr>
          <w:rFonts w:eastAsia="Times New Roman" w:cs="Times New Roman" w:ascii="Times New Roman" w:hAnsi="Times New Roman"/>
          <w:i w:val="false"/>
          <w:iCs w:val="false"/>
          <w:kern w:val="2"/>
          <w:sz w:val="28"/>
          <w:szCs w:val="28"/>
          <w:lang w:eastAsia="ru-RU"/>
        </w:rPr>
        <w:t xml:space="preserve">  -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kern w:val="2"/>
          <w:sz w:val="28"/>
          <w:szCs w:val="28"/>
          <w:lang w:eastAsia="ru-RU"/>
        </w:rPr>
        <w:t>День образования профсоюзного движения</w:t>
      </w:r>
      <w:r>
        <w:rPr>
          <w:rFonts w:eastAsia="Times New Roman" w:cs="Times New Roman" w:ascii="Times New Roman" w:hAnsi="Times New Roman"/>
          <w:i w:val="false"/>
          <w:iCs w:val="false"/>
          <w:kern w:val="2"/>
          <w:sz w:val="28"/>
          <w:szCs w:val="28"/>
          <w:lang w:eastAsia="ru-RU"/>
        </w:rPr>
        <w:t xml:space="preserve">  в Свердловской области. </w:t>
      </w:r>
    </w:p>
    <w:p>
      <w:pPr>
        <w:pStyle w:val="Normal"/>
        <w:spacing w:lineRule="auto" w:line="240" w:before="0" w:after="0"/>
        <w:jc w:val="both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Более 10 лет в Свердловской области в конце января - начале февраля проходят дни профактивиста: организовываются торжественные мероприятия, встречи профактива с главами МО и депутатским корпусом, чествования активистов профорганизаций городов и районов, внесших наибольший вклад в социальное партнерство. Обсуждаются вопросы взаимодействия, развития и дальнейшего укрепления сторон социального партнерства, проходит представление практических результатов совместной работы профсоюзного движения и социальных партнёров, а также рассматриваются  задачи на будущее.</w:t>
      </w:r>
    </w:p>
    <w:p>
      <w:pPr>
        <w:pStyle w:val="Normal"/>
        <w:spacing w:lineRule="auto" w:line="240" w:before="0" w:after="0"/>
        <w:jc w:val="both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В своих выступлениях  важную роль профсоюзной системы в современном обществе отмечал губернатор Евгений Куйвашев: «Профсоюзные организации Свердловской области всегда были мощной общественно-политической силой, надежно защищали интересы трудящихся уральцев, отстаивали принципы социальной справедливости, оказывали серьезное влияние на развитие экономики и социальной сферы региона. Сегодня Федерация профсоюзов Свердловской области занимает третье место по численности в России. Это огромная активная и созидательная сила» (из новостей ФПСО).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3">
            <wp:simplePos x="0" y="0"/>
            <wp:positionH relativeFrom="column">
              <wp:posOffset>2080895</wp:posOffset>
            </wp:positionH>
            <wp:positionV relativeFrom="paragraph">
              <wp:posOffset>324485</wp:posOffset>
            </wp:positionV>
            <wp:extent cx="2770505" cy="2077720"/>
            <wp:effectExtent l="0" t="0" r="0" b="0"/>
            <wp:wrapTopAndBottom/>
            <wp:docPr id="2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505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color w:val="0070C0"/>
          <w:sz w:val="28"/>
          <w:szCs w:val="28"/>
        </w:rPr>
        <w:t>Поздравляем всех с Днём  ПРОФАКТИВИСТА!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8"/>
          <w:szCs w:val="28"/>
        </w:rPr>
      </w:pPr>
      <w:r>
        <w:rPr/>
      </w:r>
    </w:p>
    <w:sectPr>
      <w:type w:val="nextPage"/>
      <w:pgSz w:w="11906" w:h="16838"/>
      <w:pgMar w:left="772" w:right="720" w:header="0" w:top="720" w:footer="0" w:bottom="720" w:gutter="0"/>
      <w:pgBorders w:display="allPages" w:offsetFrom="text">
        <w:top w:val="double" w:sz="4" w:space="11" w:color="000000"/>
        <w:left w:val="double" w:sz="4" w:space="11" w:color="000000"/>
        <w:bottom w:val="double" w:sz="4" w:space="11" w:color="000000"/>
        <w:right w:val="double" w:sz="4" w:space="11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85e42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85e42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Символ сноски"/>
    <w:qFormat/>
    <w:rPr/>
  </w:style>
  <w:style w:type="character" w:styleId="Style14">
    <w:name w:val="Символ концевой сноски"/>
    <w:qFormat/>
    <w:rPr/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Посещённая гиперссылка"/>
    <w:rPr>
      <w:color w:val="80000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821dd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>
    <w:name w:val="Содержимое списка"/>
    <w:basedOn w:val="Normal"/>
    <w:qFormat/>
    <w:pPr>
      <w:ind w:left="567" w:hanging="0"/>
    </w:pPr>
    <w:rPr/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331a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LibreOffice/7.1.0.3$Windows_X86_64 LibreOffice_project/f6099ecf3d29644b5008cc8f48f42f4a40986e4c</Application>
  <AppVersion>15.0000</AppVersion>
  <Pages>2</Pages>
  <Words>225</Words>
  <Characters>1623</Characters>
  <CharactersWithSpaces>1912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2021-01-26T07:16:00Z</dcterms:created>
  <dc:creator>Татьяна</dc:creator>
  <dc:description/>
  <dc:language>ru-RU</dc:language>
  <cp:lastModifiedBy/>
  <dcterms:modified xsi:type="dcterms:W3CDTF">2022-01-27T12:02:57Z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