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B8" w:rsidRDefault="000352B8" w:rsidP="000352B8">
      <w:pPr>
        <w:spacing w:after="0" w:line="240" w:lineRule="auto"/>
        <w:jc w:val="center"/>
        <w:rPr>
          <w:rFonts w:ascii="Times New Roman" w:hAnsi="Times New Roman"/>
          <w:sz w:val="20"/>
          <w:szCs w:val="20"/>
        </w:rPr>
      </w:pPr>
      <w:r>
        <w:rPr>
          <w:rFonts w:ascii="Times New Roman" w:hAnsi="Times New Roman" w:cs="Times New Roman"/>
          <w:sz w:val="20"/>
          <w:szCs w:val="20"/>
        </w:rPr>
        <w:t xml:space="preserve">Муниципальное автономное  дошкольное  образовательное учреждение «Детский сад № 22» </w:t>
      </w:r>
    </w:p>
    <w:p w:rsidR="000352B8" w:rsidRDefault="000352B8" w:rsidP="000352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(МАДОУ «Детский сад № 22»)</w:t>
      </w:r>
    </w:p>
    <w:p w:rsidR="000352B8" w:rsidRDefault="000352B8" w:rsidP="000352B8">
      <w:pPr>
        <w:spacing w:after="0" w:line="240" w:lineRule="auto"/>
        <w:jc w:val="center"/>
        <w:rPr>
          <w:rFonts w:ascii="Times New Roman" w:hAnsi="Times New Roman"/>
          <w:sz w:val="20"/>
          <w:szCs w:val="20"/>
        </w:rPr>
      </w:pPr>
      <w:r>
        <w:rPr>
          <w:rFonts w:ascii="Times New Roman" w:hAnsi="Times New Roman" w:cs="Times New Roman"/>
          <w:sz w:val="20"/>
          <w:szCs w:val="20"/>
        </w:rPr>
        <w:t xml:space="preserve">Адрес: 624090,  Свердловская область,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xml:space="preserve">. Верхняя Пышма,  ул. </w:t>
      </w:r>
      <w:proofErr w:type="spellStart"/>
      <w:r>
        <w:rPr>
          <w:rFonts w:ascii="Times New Roman" w:hAnsi="Times New Roman" w:cs="Times New Roman"/>
          <w:sz w:val="20"/>
          <w:szCs w:val="20"/>
        </w:rPr>
        <w:t>Кривоусова</w:t>
      </w:r>
      <w:proofErr w:type="spellEnd"/>
      <w:r>
        <w:rPr>
          <w:rFonts w:ascii="Times New Roman" w:hAnsi="Times New Roman" w:cs="Times New Roman"/>
          <w:sz w:val="20"/>
          <w:szCs w:val="20"/>
        </w:rPr>
        <w:t xml:space="preserve">,  20б. </w:t>
      </w:r>
    </w:p>
    <w:p w:rsidR="000352B8" w:rsidRDefault="000352B8" w:rsidP="000352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 8(34368) 7-90-97; 7-90-98.</w:t>
      </w:r>
    </w:p>
    <w:p w:rsidR="000352B8" w:rsidRDefault="000352B8" w:rsidP="000352B8">
      <w:pPr>
        <w:spacing w:after="0" w:line="240" w:lineRule="auto"/>
        <w:jc w:val="center"/>
        <w:rPr>
          <w:rFonts w:ascii="Times New Roman" w:hAnsi="Times New Roman"/>
          <w:color w:val="000000"/>
          <w:sz w:val="20"/>
          <w:szCs w:val="20"/>
        </w:rPr>
      </w:pPr>
      <w:r>
        <w:rPr>
          <w:rFonts w:ascii="Times New Roman" w:hAnsi="Times New Roman" w:cs="Times New Roman"/>
          <w:color w:val="000000"/>
          <w:sz w:val="20"/>
          <w:szCs w:val="20"/>
        </w:rPr>
        <w:t>ИНН/КПП 6606012887/668601001</w:t>
      </w:r>
    </w:p>
    <w:p w:rsidR="000352B8" w:rsidRPr="000F0BBA" w:rsidRDefault="000352B8" w:rsidP="000352B8">
      <w:pPr>
        <w:spacing w:after="0" w:line="240" w:lineRule="auto"/>
        <w:jc w:val="center"/>
        <w:rPr>
          <w:lang w:val="en-US"/>
        </w:rPr>
      </w:pPr>
      <w:r>
        <w:rPr>
          <w:rFonts w:ascii="Times New Roman" w:hAnsi="Times New Roman" w:cs="Times New Roman"/>
          <w:sz w:val="20"/>
          <w:szCs w:val="20"/>
          <w:lang w:val="en-US"/>
        </w:rPr>
        <w:t>E</w:t>
      </w:r>
      <w:r w:rsidRPr="00DF2959">
        <w:rPr>
          <w:rFonts w:ascii="Times New Roman" w:hAnsi="Times New Roman" w:cs="Times New Roman"/>
          <w:sz w:val="20"/>
          <w:szCs w:val="20"/>
          <w:lang w:val="en-US"/>
        </w:rPr>
        <w:t>-</w:t>
      </w:r>
      <w:r>
        <w:rPr>
          <w:rFonts w:ascii="Times New Roman" w:hAnsi="Times New Roman" w:cs="Times New Roman"/>
          <w:sz w:val="20"/>
          <w:szCs w:val="20"/>
          <w:lang w:val="en-US"/>
        </w:rPr>
        <w:t>mail</w:t>
      </w:r>
      <w:r w:rsidRPr="00DF2959">
        <w:rPr>
          <w:rFonts w:ascii="Times New Roman" w:hAnsi="Times New Roman" w:cs="Times New Roman"/>
          <w:sz w:val="20"/>
          <w:szCs w:val="20"/>
          <w:lang w:val="en-US"/>
        </w:rPr>
        <w:t xml:space="preserve">: </w:t>
      </w:r>
      <w:hyperlink r:id="rId4" w:history="1">
        <w:r>
          <w:rPr>
            <w:rStyle w:val="a4"/>
            <w:sz w:val="20"/>
            <w:szCs w:val="20"/>
            <w:lang w:val="en-US"/>
          </w:rPr>
          <w:t>madoo</w:t>
        </w:r>
        <w:r w:rsidRPr="00DF2959">
          <w:rPr>
            <w:rStyle w:val="a4"/>
            <w:sz w:val="20"/>
            <w:szCs w:val="20"/>
            <w:lang w:val="en-US"/>
          </w:rPr>
          <w:t>_22@</w:t>
        </w:r>
        <w:r>
          <w:rPr>
            <w:rStyle w:val="a4"/>
            <w:sz w:val="20"/>
            <w:szCs w:val="20"/>
            <w:lang w:val="en-US"/>
          </w:rPr>
          <w:t>mail</w:t>
        </w:r>
        <w:r w:rsidRPr="00DF2959">
          <w:rPr>
            <w:rStyle w:val="a4"/>
            <w:sz w:val="20"/>
            <w:szCs w:val="20"/>
            <w:lang w:val="en-US"/>
          </w:rPr>
          <w:t>.</w:t>
        </w:r>
        <w:r>
          <w:rPr>
            <w:rStyle w:val="a4"/>
            <w:sz w:val="20"/>
            <w:szCs w:val="20"/>
            <w:lang w:val="en-US"/>
          </w:rPr>
          <w:t>ru</w:t>
        </w:r>
      </w:hyperlink>
      <w:r w:rsidRPr="00DF2959">
        <w:rPr>
          <w:rFonts w:ascii="Times New Roman" w:hAnsi="Times New Roman"/>
          <w:sz w:val="20"/>
          <w:szCs w:val="20"/>
          <w:lang w:val="en-US"/>
        </w:rPr>
        <w:t xml:space="preserve"> </w:t>
      </w:r>
      <w:r>
        <w:rPr>
          <w:rFonts w:ascii="Times New Roman" w:hAnsi="Times New Roman" w:cs="Times New Roman"/>
          <w:sz w:val="20"/>
          <w:szCs w:val="20"/>
        </w:rPr>
        <w:t>Сайт</w:t>
      </w:r>
      <w:r w:rsidRPr="00DF2959">
        <w:rPr>
          <w:rFonts w:ascii="Times New Roman" w:hAnsi="Times New Roman" w:cs="Times New Roman"/>
          <w:sz w:val="20"/>
          <w:szCs w:val="20"/>
          <w:lang w:val="en-US"/>
        </w:rPr>
        <w:t xml:space="preserve">: </w:t>
      </w:r>
      <w:hyperlink r:id="rId5" w:history="1">
        <w:r>
          <w:rPr>
            <w:rStyle w:val="a4"/>
            <w:sz w:val="20"/>
            <w:szCs w:val="20"/>
            <w:lang w:val="en-US"/>
          </w:rPr>
          <w:t>https</w:t>
        </w:r>
        <w:r w:rsidRPr="00DF2959">
          <w:rPr>
            <w:rStyle w:val="a4"/>
            <w:sz w:val="20"/>
            <w:szCs w:val="20"/>
            <w:lang w:val="en-US"/>
          </w:rPr>
          <w:t>://</w:t>
        </w:r>
        <w:r>
          <w:rPr>
            <w:rStyle w:val="a4"/>
            <w:sz w:val="20"/>
            <w:szCs w:val="20"/>
            <w:lang w:val="en-US"/>
          </w:rPr>
          <w:t>raduga</w:t>
        </w:r>
        <w:r w:rsidRPr="00DF2959">
          <w:rPr>
            <w:rStyle w:val="a4"/>
            <w:sz w:val="20"/>
            <w:szCs w:val="20"/>
            <w:lang w:val="en-US"/>
          </w:rPr>
          <w:t>22.</w:t>
        </w:r>
        <w:r>
          <w:rPr>
            <w:rStyle w:val="a4"/>
            <w:sz w:val="20"/>
            <w:szCs w:val="20"/>
            <w:lang w:val="en-US"/>
          </w:rPr>
          <w:t>tvoysadik</w:t>
        </w:r>
        <w:r w:rsidRPr="00DF2959">
          <w:rPr>
            <w:rStyle w:val="a4"/>
            <w:sz w:val="20"/>
            <w:szCs w:val="20"/>
            <w:lang w:val="en-US"/>
          </w:rPr>
          <w:t>.</w:t>
        </w:r>
        <w:r>
          <w:rPr>
            <w:rStyle w:val="a4"/>
            <w:sz w:val="20"/>
            <w:szCs w:val="20"/>
            <w:lang w:val="en-US"/>
          </w:rPr>
          <w:t>ru</w:t>
        </w:r>
        <w:r w:rsidRPr="00DF2959">
          <w:rPr>
            <w:rStyle w:val="a4"/>
            <w:sz w:val="20"/>
            <w:szCs w:val="20"/>
            <w:lang w:val="en-US"/>
          </w:rPr>
          <w:t>/</w:t>
        </w:r>
      </w:hyperlink>
    </w:p>
    <w:p w:rsidR="000352B8" w:rsidRPr="007E1612" w:rsidRDefault="000352B8" w:rsidP="000352B8">
      <w:pPr>
        <w:spacing w:after="0" w:line="240" w:lineRule="auto"/>
        <w:rPr>
          <w:rFonts w:ascii="Times New Roman" w:hAnsi="Times New Roman"/>
          <w:b/>
          <w:sz w:val="20"/>
          <w:szCs w:val="20"/>
          <w:lang w:val="en-US"/>
        </w:rPr>
      </w:pPr>
    </w:p>
    <w:p w:rsidR="000352B8" w:rsidRPr="00DF2959" w:rsidRDefault="000352B8" w:rsidP="000352B8">
      <w:pPr>
        <w:pStyle w:val="a3"/>
        <w:shd w:val="clear" w:color="auto" w:fill="FFFFFF"/>
        <w:spacing w:before="0" w:beforeAutospacing="0" w:after="0" w:afterAutospacing="0"/>
        <w:textAlignment w:val="baseline"/>
        <w:rPr>
          <w:color w:val="444444"/>
          <w:sz w:val="23"/>
          <w:szCs w:val="23"/>
          <w:lang w:val="en-US"/>
        </w:rPr>
      </w:pPr>
    </w:p>
    <w:p w:rsidR="000352B8" w:rsidRDefault="000352B8"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p>
    <w:p w:rsidR="000352B8" w:rsidRDefault="000352B8"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p>
    <w:p w:rsidR="000352B8" w:rsidRDefault="000352B8"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p>
    <w:p w:rsidR="000352B8" w:rsidRDefault="000352B8"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p>
    <w:p w:rsidR="000352B8" w:rsidRDefault="000352B8"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p>
    <w:p w:rsidR="001D00D5" w:rsidRPr="000352B8" w:rsidRDefault="001D00D5" w:rsidP="00496BE8">
      <w:pPr>
        <w:shd w:val="clear" w:color="auto" w:fill="FFFFFF"/>
        <w:spacing w:after="0" w:line="240" w:lineRule="auto"/>
        <w:jc w:val="center"/>
        <w:outlineLvl w:val="0"/>
        <w:rPr>
          <w:rFonts w:ascii="Times New Roman" w:eastAsia="Times New Roman" w:hAnsi="Times New Roman" w:cs="Times New Roman"/>
          <w:b/>
          <w:bCs/>
          <w:color w:val="111111"/>
          <w:kern w:val="36"/>
          <w:sz w:val="44"/>
          <w:szCs w:val="44"/>
          <w:lang w:eastAsia="ru-RU"/>
        </w:rPr>
      </w:pPr>
      <w:r w:rsidRPr="000352B8">
        <w:rPr>
          <w:rFonts w:ascii="Times New Roman" w:eastAsia="Times New Roman" w:hAnsi="Times New Roman" w:cs="Times New Roman"/>
          <w:b/>
          <w:bCs/>
          <w:color w:val="111111"/>
          <w:kern w:val="36"/>
          <w:sz w:val="44"/>
          <w:szCs w:val="44"/>
          <w:lang w:eastAsia="ru-RU"/>
        </w:rPr>
        <w:t>Семинар-практ</w:t>
      </w:r>
      <w:r w:rsidR="00496BE8" w:rsidRPr="000352B8">
        <w:rPr>
          <w:rFonts w:ascii="Times New Roman" w:eastAsia="Times New Roman" w:hAnsi="Times New Roman" w:cs="Times New Roman"/>
          <w:b/>
          <w:bCs/>
          <w:color w:val="111111"/>
          <w:kern w:val="36"/>
          <w:sz w:val="44"/>
          <w:szCs w:val="44"/>
          <w:lang w:eastAsia="ru-RU"/>
        </w:rPr>
        <w:t>и</w:t>
      </w:r>
      <w:r w:rsidR="005D7465" w:rsidRPr="000352B8">
        <w:rPr>
          <w:rFonts w:ascii="Times New Roman" w:eastAsia="Times New Roman" w:hAnsi="Times New Roman" w:cs="Times New Roman"/>
          <w:b/>
          <w:bCs/>
          <w:color w:val="111111"/>
          <w:kern w:val="36"/>
          <w:sz w:val="44"/>
          <w:szCs w:val="44"/>
          <w:lang w:eastAsia="ru-RU"/>
        </w:rPr>
        <w:t xml:space="preserve">кум </w:t>
      </w:r>
      <w:r w:rsidR="00496BE8" w:rsidRPr="000352B8">
        <w:rPr>
          <w:rFonts w:ascii="Times New Roman" w:eastAsia="Times New Roman" w:hAnsi="Times New Roman" w:cs="Times New Roman"/>
          <w:b/>
          <w:bCs/>
          <w:color w:val="111111"/>
          <w:kern w:val="36"/>
          <w:sz w:val="44"/>
          <w:szCs w:val="44"/>
          <w:lang w:eastAsia="ru-RU"/>
        </w:rPr>
        <w:t>для педагогов</w:t>
      </w:r>
      <w:r w:rsidR="000352B8">
        <w:rPr>
          <w:rFonts w:ascii="Times New Roman" w:eastAsia="Times New Roman" w:hAnsi="Times New Roman" w:cs="Times New Roman"/>
          <w:b/>
          <w:bCs/>
          <w:color w:val="111111"/>
          <w:kern w:val="36"/>
          <w:sz w:val="44"/>
          <w:szCs w:val="44"/>
          <w:lang w:eastAsia="ru-RU"/>
        </w:rPr>
        <w:t>:</w:t>
      </w:r>
      <w:r w:rsidR="000352B8" w:rsidRPr="000352B8">
        <w:rPr>
          <w:rFonts w:ascii="Times New Roman" w:eastAsia="Times New Roman" w:hAnsi="Times New Roman" w:cs="Times New Roman"/>
          <w:b/>
          <w:bCs/>
          <w:color w:val="111111"/>
          <w:kern w:val="36"/>
          <w:sz w:val="44"/>
          <w:szCs w:val="44"/>
          <w:lang w:eastAsia="ru-RU"/>
        </w:rPr>
        <w:t xml:space="preserve"> </w:t>
      </w:r>
      <w:r w:rsidRPr="000352B8">
        <w:rPr>
          <w:rFonts w:ascii="Times New Roman" w:eastAsia="Times New Roman" w:hAnsi="Times New Roman" w:cs="Times New Roman"/>
          <w:b/>
          <w:bCs/>
          <w:color w:val="111111"/>
          <w:kern w:val="36"/>
          <w:sz w:val="44"/>
          <w:szCs w:val="44"/>
          <w:lang w:eastAsia="ru-RU"/>
        </w:rPr>
        <w:t>«Защита прав ребенка-дошкольника»</w:t>
      </w: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Подготовили и провели: старший воспитатель Богуславская Н.В.</w:t>
      </w:r>
    </w:p>
    <w:p w:rsidR="000352B8" w:rsidRPr="000352B8" w:rsidRDefault="000352B8" w:rsidP="000352B8">
      <w:pPr>
        <w:shd w:val="clear" w:color="auto" w:fill="FFFFFF"/>
        <w:spacing w:after="0" w:line="240" w:lineRule="auto"/>
        <w:jc w:val="righ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заместитель заведующего </w:t>
      </w:r>
      <w:proofErr w:type="gramStart"/>
      <w:r>
        <w:rPr>
          <w:rFonts w:ascii="Times New Roman" w:eastAsia="Times New Roman" w:hAnsi="Times New Roman" w:cs="Times New Roman"/>
          <w:color w:val="111111"/>
          <w:sz w:val="24"/>
          <w:szCs w:val="24"/>
          <w:lang w:eastAsia="ru-RU"/>
        </w:rPr>
        <w:t>по</w:t>
      </w:r>
      <w:proofErr w:type="gramEnd"/>
      <w:r>
        <w:rPr>
          <w:rFonts w:ascii="Times New Roman" w:eastAsia="Times New Roman" w:hAnsi="Times New Roman" w:cs="Times New Roman"/>
          <w:color w:val="111111"/>
          <w:sz w:val="24"/>
          <w:szCs w:val="24"/>
          <w:lang w:eastAsia="ru-RU"/>
        </w:rPr>
        <w:t xml:space="preserve"> ВОР </w:t>
      </w:r>
      <w:proofErr w:type="spellStart"/>
      <w:r>
        <w:rPr>
          <w:rFonts w:ascii="Times New Roman" w:eastAsia="Times New Roman" w:hAnsi="Times New Roman" w:cs="Times New Roman"/>
          <w:color w:val="111111"/>
          <w:sz w:val="24"/>
          <w:szCs w:val="24"/>
          <w:lang w:eastAsia="ru-RU"/>
        </w:rPr>
        <w:t>Кардашина</w:t>
      </w:r>
      <w:proofErr w:type="spellEnd"/>
      <w:r>
        <w:rPr>
          <w:rFonts w:ascii="Times New Roman" w:eastAsia="Times New Roman" w:hAnsi="Times New Roman" w:cs="Times New Roman"/>
          <w:color w:val="111111"/>
          <w:sz w:val="24"/>
          <w:szCs w:val="24"/>
          <w:lang w:eastAsia="ru-RU"/>
        </w:rPr>
        <w:t xml:space="preserve"> А.А.</w:t>
      </w: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0352B8">
      <w:pPr>
        <w:shd w:val="clear" w:color="auto" w:fill="FFFFFF"/>
        <w:spacing w:after="0" w:line="240" w:lineRule="auto"/>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ГО Верхняя Пышма</w:t>
      </w: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0352B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Цель:</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ознакомление педагогов с правами ребенка;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предупреждение насилия над детьми;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w:t>
      </w:r>
      <w:hyperlink r:id="rId6" w:tgtFrame="_blank" w:history="1">
        <w:r w:rsidRPr="000352B8">
          <w:rPr>
            <w:rFonts w:ascii="Times New Roman" w:eastAsia="Times New Roman" w:hAnsi="Times New Roman" w:cs="Times New Roman"/>
            <w:sz w:val="24"/>
            <w:szCs w:val="24"/>
            <w:lang w:eastAsia="ru-RU"/>
          </w:rPr>
          <w:t>обучение педагогов положительным стратегиям воспитания детей</w:t>
        </w:r>
      </w:hyperlink>
      <w:r w:rsidRPr="00496BE8">
        <w:rPr>
          <w:rFonts w:ascii="Times New Roman" w:eastAsia="Times New Roman" w:hAnsi="Times New Roman" w:cs="Times New Roman"/>
          <w:color w:val="111111"/>
          <w:sz w:val="24"/>
          <w:szCs w:val="24"/>
          <w:lang w:eastAsia="ru-RU"/>
        </w:rPr>
        <w:t> дошкольного возраста.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План проведения семинара-практикума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1. Приветствие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2. Ознакомление педагогов с темой и актуальностью проблемы</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3. Игра «Волшебный сундучок»</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4. Информационное сообщение «Насилие и его виды»</w:t>
      </w:r>
    </w:p>
    <w:p w:rsidR="001D00D5" w:rsidRPr="00496BE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5</w:t>
      </w:r>
      <w:r w:rsidR="001D00D5" w:rsidRPr="00496BE8">
        <w:rPr>
          <w:rFonts w:ascii="Times New Roman" w:eastAsia="Times New Roman" w:hAnsi="Times New Roman" w:cs="Times New Roman"/>
          <w:color w:val="111111"/>
          <w:sz w:val="24"/>
          <w:szCs w:val="24"/>
          <w:lang w:eastAsia="ru-RU"/>
        </w:rPr>
        <w:t>. Упражнение: «Последствия насилия»</w:t>
      </w:r>
    </w:p>
    <w:p w:rsidR="001D00D5" w:rsidRPr="00496BE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6</w:t>
      </w:r>
      <w:r w:rsidR="001D00D5" w:rsidRPr="00496BE8">
        <w:rPr>
          <w:rFonts w:ascii="Times New Roman" w:eastAsia="Times New Roman" w:hAnsi="Times New Roman" w:cs="Times New Roman"/>
          <w:color w:val="111111"/>
          <w:sz w:val="24"/>
          <w:szCs w:val="24"/>
          <w:lang w:eastAsia="ru-RU"/>
        </w:rPr>
        <w:t>. Информационное сообщение «Насилие в детском саду»</w:t>
      </w:r>
    </w:p>
    <w:p w:rsidR="001D00D5" w:rsidRPr="00496BE8" w:rsidRDefault="000352B8"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7</w:t>
      </w:r>
      <w:r w:rsidR="001D00D5" w:rsidRPr="00496BE8">
        <w:rPr>
          <w:rFonts w:ascii="Times New Roman" w:eastAsia="Times New Roman" w:hAnsi="Times New Roman" w:cs="Times New Roman"/>
          <w:color w:val="111111"/>
          <w:sz w:val="24"/>
          <w:szCs w:val="24"/>
          <w:lang w:eastAsia="ru-RU"/>
        </w:rPr>
        <w:t>. Прощание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Материал: оборудование для показа видео, мяч.</w:t>
      </w:r>
    </w:p>
    <w:p w:rsidR="001D00D5" w:rsidRPr="00496BE8" w:rsidRDefault="001D00D5" w:rsidP="00496BE8">
      <w:pPr>
        <w:shd w:val="clear" w:color="auto" w:fill="FFFFFF"/>
        <w:spacing w:after="0" w:line="240" w:lineRule="auto"/>
        <w:jc w:val="center"/>
        <w:outlineLvl w:val="1"/>
        <w:rPr>
          <w:rFonts w:ascii="Times New Roman" w:eastAsia="Times New Roman" w:hAnsi="Times New Roman" w:cs="Times New Roman"/>
          <w:b/>
          <w:bCs/>
          <w:color w:val="111111"/>
          <w:sz w:val="24"/>
          <w:szCs w:val="24"/>
          <w:lang w:eastAsia="ru-RU"/>
        </w:rPr>
      </w:pPr>
      <w:r w:rsidRPr="00496BE8">
        <w:rPr>
          <w:rFonts w:ascii="Times New Roman" w:eastAsia="Times New Roman" w:hAnsi="Times New Roman" w:cs="Times New Roman"/>
          <w:b/>
          <w:bCs/>
          <w:color w:val="111111"/>
          <w:sz w:val="24"/>
          <w:szCs w:val="24"/>
          <w:lang w:eastAsia="ru-RU"/>
        </w:rPr>
        <w:t>Ход  </w:t>
      </w:r>
      <w:r w:rsidR="00496BE8">
        <w:rPr>
          <w:rFonts w:ascii="Times New Roman" w:eastAsia="Times New Roman" w:hAnsi="Times New Roman" w:cs="Times New Roman"/>
          <w:b/>
          <w:bCs/>
          <w:color w:val="111111"/>
          <w:sz w:val="24"/>
          <w:szCs w:val="24"/>
          <w:lang w:eastAsia="ru-RU"/>
        </w:rPr>
        <w:t> семинара-практикума</w:t>
      </w:r>
      <w:r w:rsidR="005D7465">
        <w:rPr>
          <w:rFonts w:ascii="Times New Roman" w:eastAsia="Times New Roman" w:hAnsi="Times New Roman" w:cs="Times New Roman"/>
          <w:b/>
          <w:bCs/>
          <w:color w:val="111111"/>
          <w:sz w:val="24"/>
          <w:szCs w:val="24"/>
          <w:lang w:eastAsia="ru-RU"/>
        </w:rPr>
        <w:t> </w:t>
      </w:r>
    </w:p>
    <w:p w:rsidR="001D00D5" w:rsidRPr="00496BE8" w:rsidRDefault="001D00D5" w:rsidP="000352B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1. </w:t>
      </w:r>
      <w:proofErr w:type="gramStart"/>
      <w:r w:rsidRPr="00496BE8">
        <w:rPr>
          <w:rFonts w:ascii="Times New Roman" w:eastAsia="Times New Roman" w:hAnsi="Times New Roman" w:cs="Times New Roman"/>
          <w:color w:val="111111"/>
          <w:sz w:val="24"/>
          <w:szCs w:val="24"/>
          <w:lang w:eastAsia="ru-RU"/>
        </w:rPr>
        <w:t>Приветствие (предлагает педагогам предлагается продолжить предложение «Ребенок это - ...»</w:t>
      </w:r>
      <w:proofErr w:type="gramEnd"/>
    </w:p>
    <w:p w:rsidR="001D00D5" w:rsidRPr="00496BE8" w:rsidRDefault="001D00D5" w:rsidP="000352B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2. Ознакомление педагогов с темой и актуальностью проблемы. (5 мин.)</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Тема нашего семинара - «</w:t>
      </w:r>
      <w:r w:rsidRPr="00496BE8">
        <w:rPr>
          <w:rFonts w:ascii="Times New Roman" w:eastAsia="Times New Roman" w:hAnsi="Times New Roman" w:cs="Times New Roman"/>
          <w:b/>
          <w:bCs/>
          <w:color w:val="111111"/>
          <w:sz w:val="24"/>
          <w:szCs w:val="24"/>
          <w:lang w:eastAsia="ru-RU"/>
        </w:rPr>
        <w:t>Защита прав ребенка-дошкольника</w:t>
      </w:r>
      <w:r w:rsidRPr="00496BE8">
        <w:rPr>
          <w:rFonts w:ascii="Times New Roman" w:eastAsia="Times New Roman" w:hAnsi="Times New Roman" w:cs="Times New Roman"/>
          <w:color w:val="111111"/>
          <w:sz w:val="24"/>
          <w:szCs w:val="24"/>
          <w:lang w:eastAsia="ru-RU"/>
        </w:rPr>
        <w:t>». Актуальность проблемы прав ребенка не вызывает сомнений. Право на жизнь, на честь, на достоинство, на неприкосновенность личности, свободу совести, взглядов - необходимые условия гармоничного существования человека.</w:t>
      </w:r>
    </w:p>
    <w:p w:rsidR="000352B8" w:rsidRDefault="001D00D5" w:rsidP="000352B8">
      <w:pPr>
        <w:shd w:val="clear" w:color="auto" w:fill="FFFFFF"/>
        <w:spacing w:after="0" w:line="240" w:lineRule="auto"/>
        <w:jc w:val="center"/>
        <w:rPr>
          <w:rFonts w:ascii="Times New Roman" w:eastAsia="Times New Roman" w:hAnsi="Times New Roman" w:cs="Times New Roman"/>
          <w:color w:val="0000FF"/>
          <w:sz w:val="24"/>
          <w:szCs w:val="24"/>
          <w:u w:val="single"/>
          <w:lang w:val="en-US" w:eastAsia="ru-RU"/>
        </w:rPr>
      </w:pPr>
      <w:r w:rsidRPr="00496BE8">
        <w:rPr>
          <w:rFonts w:ascii="Times New Roman" w:eastAsia="Times New Roman" w:hAnsi="Times New Roman" w:cs="Times New Roman"/>
          <w:color w:val="111111"/>
          <w:sz w:val="24"/>
          <w:szCs w:val="24"/>
          <w:lang w:eastAsia="ru-RU"/>
        </w:rPr>
        <w:t>3. Игра «Волшебный сундучок» (5 мин)</w:t>
      </w:r>
    </w:p>
    <w:p w:rsidR="001D00D5" w:rsidRPr="005826BA" w:rsidRDefault="001D00D5" w:rsidP="005826BA">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hAnsi="Times New Roman" w:cs="Times New Roman"/>
          <w:color w:val="000000"/>
          <w:sz w:val="24"/>
          <w:szCs w:val="24"/>
        </w:rPr>
        <w:t xml:space="preserve"> </w:t>
      </w:r>
      <w:r w:rsidRPr="00496BE8">
        <w:rPr>
          <w:rFonts w:ascii="Times New Roman" w:eastAsia="Times New Roman" w:hAnsi="Times New Roman" w:cs="Times New Roman"/>
          <w:color w:val="000000"/>
          <w:sz w:val="24"/>
          <w:szCs w:val="24"/>
          <w:lang w:eastAsia="ru-RU"/>
        </w:rPr>
        <w:t>Чтобы вспомнить, какие права имеют дети, предлагаю поиграть в</w:t>
      </w:r>
      <w:r w:rsidR="005D7465">
        <w:rPr>
          <w:rFonts w:ascii="Times New Roman" w:eastAsia="Times New Roman" w:hAnsi="Times New Roman" w:cs="Times New Roman"/>
          <w:color w:val="000000"/>
          <w:sz w:val="24"/>
          <w:szCs w:val="24"/>
          <w:lang w:eastAsia="ru-RU"/>
        </w:rPr>
        <w:t xml:space="preserve"> </w:t>
      </w:r>
      <w:r w:rsidRPr="00496BE8">
        <w:rPr>
          <w:rFonts w:ascii="Times New Roman" w:eastAsia="Times New Roman" w:hAnsi="Times New Roman" w:cs="Times New Roman"/>
          <w:color w:val="000000"/>
          <w:sz w:val="24"/>
          <w:szCs w:val="24"/>
          <w:lang w:eastAsia="ru-RU"/>
        </w:rPr>
        <w:t>игру.</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Правила:</w:t>
      </w:r>
      <w:r w:rsidR="005D7465">
        <w:rPr>
          <w:rFonts w:ascii="Times New Roman" w:eastAsia="Times New Roman" w:hAnsi="Times New Roman" w:cs="Times New Roman"/>
          <w:color w:val="000000"/>
          <w:sz w:val="24"/>
          <w:szCs w:val="24"/>
          <w:lang w:eastAsia="ru-RU"/>
        </w:rPr>
        <w:t xml:space="preserve"> </w:t>
      </w:r>
      <w:proofErr w:type="gramStart"/>
      <w:r w:rsidRPr="00496BE8">
        <w:rPr>
          <w:rFonts w:ascii="Times New Roman" w:eastAsia="Times New Roman" w:hAnsi="Times New Roman" w:cs="Times New Roman"/>
          <w:color w:val="000000"/>
          <w:sz w:val="24"/>
          <w:szCs w:val="24"/>
          <w:lang w:eastAsia="ru-RU"/>
        </w:rPr>
        <w:t>из</w:t>
      </w:r>
      <w:proofErr w:type="gramEnd"/>
      <w:r w:rsidR="005D7465">
        <w:rPr>
          <w:rFonts w:ascii="Times New Roman" w:eastAsia="Times New Roman" w:hAnsi="Times New Roman" w:cs="Times New Roman"/>
          <w:color w:val="000000"/>
          <w:sz w:val="24"/>
          <w:szCs w:val="24"/>
          <w:lang w:eastAsia="ru-RU"/>
        </w:rPr>
        <w:t xml:space="preserve"> </w:t>
      </w:r>
      <w:proofErr w:type="gramStart"/>
      <w:r w:rsidRPr="00496BE8">
        <w:rPr>
          <w:rFonts w:ascii="Times New Roman" w:eastAsia="Times New Roman" w:hAnsi="Times New Roman" w:cs="Times New Roman"/>
          <w:color w:val="000000"/>
          <w:sz w:val="24"/>
          <w:szCs w:val="24"/>
          <w:lang w:eastAsia="ru-RU"/>
        </w:rPr>
        <w:t>символизирующие</w:t>
      </w:r>
      <w:proofErr w:type="gramEnd"/>
      <w:r w:rsidRPr="00496BE8">
        <w:rPr>
          <w:rFonts w:ascii="Times New Roman" w:eastAsia="Times New Roman" w:hAnsi="Times New Roman" w:cs="Times New Roman"/>
          <w:color w:val="000000"/>
          <w:sz w:val="24"/>
          <w:szCs w:val="24"/>
          <w:lang w:eastAsia="ru-RU"/>
        </w:rPr>
        <w:t xml:space="preserve"> знакомые всем права человека. Необходимо</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определить, какое право обозначает каждый предмет.</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Свидетельство о рождении</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Что это за предмет? О каком праве он вам напоминает? (право на</w:t>
      </w:r>
      <w:r w:rsidR="005D7465">
        <w:rPr>
          <w:rFonts w:ascii="Times New Roman" w:eastAsia="Times New Roman" w:hAnsi="Times New Roman" w:cs="Times New Roman"/>
          <w:color w:val="000000"/>
          <w:sz w:val="24"/>
          <w:szCs w:val="24"/>
          <w:lang w:eastAsia="ru-RU"/>
        </w:rPr>
        <w:t xml:space="preserve"> </w:t>
      </w:r>
      <w:r w:rsidRPr="00496BE8">
        <w:rPr>
          <w:rFonts w:ascii="Times New Roman" w:eastAsia="Times New Roman" w:hAnsi="Times New Roman" w:cs="Times New Roman"/>
          <w:color w:val="000000"/>
          <w:sz w:val="24"/>
          <w:szCs w:val="24"/>
          <w:lang w:eastAsia="ru-RU"/>
        </w:rPr>
        <w:t>имя)</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Сердечко.</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Какое право может обозначать сердце? (право на заботу и любовь)</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Домик</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Как вы думаете, почему здесь оказался домик? О каком праве он</w:t>
      </w:r>
      <w:r w:rsidR="005D7465">
        <w:rPr>
          <w:rFonts w:ascii="Times New Roman" w:eastAsia="Times New Roman" w:hAnsi="Times New Roman" w:cs="Times New Roman"/>
          <w:color w:val="000000"/>
          <w:sz w:val="24"/>
          <w:szCs w:val="24"/>
          <w:lang w:eastAsia="ru-RU"/>
        </w:rPr>
        <w:t xml:space="preserve"> </w:t>
      </w:r>
      <w:r w:rsidRPr="00496BE8">
        <w:rPr>
          <w:rFonts w:ascii="Times New Roman" w:eastAsia="Times New Roman" w:hAnsi="Times New Roman" w:cs="Times New Roman"/>
          <w:color w:val="000000"/>
          <w:sz w:val="24"/>
          <w:szCs w:val="24"/>
          <w:lang w:eastAsia="ru-RU"/>
        </w:rPr>
        <w:t>напоминает? (право на имущество)</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Конверт</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О чем напомнил этот конверт? (никто не имеет право читать</w:t>
      </w:r>
      <w:r w:rsidR="005D7465">
        <w:rPr>
          <w:rFonts w:ascii="Times New Roman" w:eastAsia="Times New Roman" w:hAnsi="Times New Roman" w:cs="Times New Roman"/>
          <w:color w:val="000000"/>
          <w:sz w:val="24"/>
          <w:szCs w:val="24"/>
          <w:lang w:eastAsia="ru-RU"/>
        </w:rPr>
        <w:t xml:space="preserve"> чужие письма и </w:t>
      </w:r>
      <w:r w:rsidRPr="00496BE8">
        <w:rPr>
          <w:rFonts w:ascii="Times New Roman" w:eastAsia="Times New Roman" w:hAnsi="Times New Roman" w:cs="Times New Roman"/>
          <w:color w:val="000000"/>
          <w:sz w:val="24"/>
          <w:szCs w:val="24"/>
          <w:lang w:eastAsia="ru-RU"/>
        </w:rPr>
        <w:t>подглядывать)</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Букварь</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О каком праве напоминает это книга? (о праве на обучение,</w:t>
      </w:r>
      <w:r w:rsidR="005D7465">
        <w:rPr>
          <w:rFonts w:ascii="Times New Roman" w:eastAsia="Times New Roman" w:hAnsi="Times New Roman" w:cs="Times New Roman"/>
          <w:color w:val="000000"/>
          <w:sz w:val="24"/>
          <w:szCs w:val="24"/>
          <w:lang w:eastAsia="ru-RU"/>
        </w:rPr>
        <w:t xml:space="preserve"> </w:t>
      </w:r>
      <w:r w:rsidRPr="00496BE8">
        <w:rPr>
          <w:rFonts w:ascii="Times New Roman" w:eastAsia="Times New Roman" w:hAnsi="Times New Roman" w:cs="Times New Roman"/>
          <w:color w:val="000000"/>
          <w:sz w:val="24"/>
          <w:szCs w:val="24"/>
          <w:lang w:eastAsia="ru-RU"/>
        </w:rPr>
        <w:t>образование)</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96BE8">
        <w:rPr>
          <w:rFonts w:ascii="Times New Roman" w:eastAsia="Times New Roman" w:hAnsi="Times New Roman" w:cs="Times New Roman"/>
          <w:color w:val="000000"/>
          <w:sz w:val="24"/>
          <w:szCs w:val="24"/>
          <w:lang w:eastAsia="ru-RU"/>
        </w:rPr>
        <w:t>Игрушечные</w:t>
      </w:r>
      <w:proofErr w:type="gramEnd"/>
      <w:r w:rsidRPr="00496BE8">
        <w:rPr>
          <w:rFonts w:ascii="Times New Roman" w:eastAsia="Times New Roman" w:hAnsi="Times New Roman" w:cs="Times New Roman"/>
          <w:color w:val="000000"/>
          <w:sz w:val="24"/>
          <w:szCs w:val="24"/>
          <w:lang w:eastAsia="ru-RU"/>
        </w:rPr>
        <w:t xml:space="preserve"> утенок и утка</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6BE8">
        <w:rPr>
          <w:rFonts w:ascii="Times New Roman" w:eastAsia="Times New Roman" w:hAnsi="Times New Roman" w:cs="Times New Roman"/>
          <w:color w:val="000000"/>
          <w:sz w:val="24"/>
          <w:szCs w:val="24"/>
          <w:lang w:eastAsia="ru-RU"/>
        </w:rPr>
        <w:t>- О чем напоминают эти игрушки? (о праве ребенка быть вместе с</w:t>
      </w:r>
      <w:r w:rsidR="005D7465">
        <w:rPr>
          <w:rFonts w:ascii="Times New Roman" w:eastAsia="Times New Roman" w:hAnsi="Times New Roman" w:cs="Times New Roman"/>
          <w:color w:val="000000"/>
          <w:sz w:val="24"/>
          <w:szCs w:val="24"/>
          <w:lang w:eastAsia="ru-RU"/>
        </w:rPr>
        <w:t xml:space="preserve"> </w:t>
      </w:r>
      <w:r w:rsidRPr="00496BE8">
        <w:rPr>
          <w:rFonts w:ascii="Times New Roman" w:eastAsia="Times New Roman" w:hAnsi="Times New Roman" w:cs="Times New Roman"/>
          <w:color w:val="000000"/>
          <w:sz w:val="24"/>
          <w:szCs w:val="24"/>
          <w:lang w:eastAsia="ru-RU"/>
        </w:rPr>
        <w:t>мамой)</w:t>
      </w:r>
    </w:p>
    <w:p w:rsidR="001D00D5" w:rsidRPr="00496BE8" w:rsidRDefault="001D00D5" w:rsidP="000352B8">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1D00D5" w:rsidRPr="00496BE8" w:rsidRDefault="000352B8"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0352B8">
        <w:rPr>
          <w:rFonts w:ascii="Times New Roman" w:eastAsia="Times New Roman" w:hAnsi="Times New Roman" w:cs="Times New Roman"/>
          <w:color w:val="111111"/>
          <w:sz w:val="24"/>
          <w:szCs w:val="24"/>
          <w:lang w:eastAsia="ru-RU"/>
        </w:rPr>
        <w:t>4</w:t>
      </w:r>
      <w:r w:rsidR="001D00D5" w:rsidRPr="00496BE8">
        <w:rPr>
          <w:rFonts w:ascii="Times New Roman" w:eastAsia="Times New Roman" w:hAnsi="Times New Roman" w:cs="Times New Roman"/>
          <w:color w:val="111111"/>
          <w:sz w:val="24"/>
          <w:szCs w:val="24"/>
          <w:lang w:eastAsia="ru-RU"/>
        </w:rPr>
        <w:t>. Информационное сообщение «Виды насилия» (5 мин.)</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Известный польский специалист по предупреждению насилия Лес </w:t>
      </w:r>
      <w:proofErr w:type="spellStart"/>
      <w:r w:rsidRPr="00496BE8">
        <w:rPr>
          <w:rFonts w:ascii="Times New Roman" w:eastAsia="Times New Roman" w:hAnsi="Times New Roman" w:cs="Times New Roman"/>
          <w:color w:val="111111"/>
          <w:sz w:val="24"/>
          <w:szCs w:val="24"/>
          <w:lang w:eastAsia="ru-RU"/>
        </w:rPr>
        <w:t>Алларкон</w:t>
      </w:r>
      <w:proofErr w:type="spellEnd"/>
      <w:r w:rsidRPr="00496BE8">
        <w:rPr>
          <w:rFonts w:ascii="Times New Roman" w:eastAsia="Times New Roman" w:hAnsi="Times New Roman" w:cs="Times New Roman"/>
          <w:color w:val="111111"/>
          <w:sz w:val="24"/>
          <w:szCs w:val="24"/>
          <w:lang w:eastAsia="ru-RU"/>
        </w:rPr>
        <w:t xml:space="preserve"> дает такое определение насилия - это действия, совершаемые одним (или несколькими) лицами, характеризующиеся  следующими признаками: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roofErr w:type="gramStart"/>
      <w:r w:rsidRPr="00496BE8">
        <w:rPr>
          <w:rFonts w:ascii="Times New Roman" w:eastAsia="Times New Roman" w:hAnsi="Times New Roman" w:cs="Times New Roman"/>
          <w:color w:val="111111"/>
          <w:sz w:val="24"/>
          <w:szCs w:val="24"/>
          <w:lang w:eastAsia="ru-RU"/>
        </w:rPr>
        <w:t>- осуществляются сознательно;</w:t>
      </w:r>
      <w:proofErr w:type="gramEnd"/>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proofErr w:type="gramStart"/>
      <w:r w:rsidRPr="00496BE8">
        <w:rPr>
          <w:rFonts w:ascii="Times New Roman" w:eastAsia="Times New Roman" w:hAnsi="Times New Roman" w:cs="Times New Roman"/>
          <w:color w:val="111111"/>
          <w:sz w:val="24"/>
          <w:szCs w:val="24"/>
          <w:lang w:eastAsia="ru-RU"/>
        </w:rPr>
        <w:t>- направлены на достижение определенной цели;</w:t>
      </w:r>
      <w:proofErr w:type="gramEnd"/>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наносят вред (физический, моральный, материальный) другому лицу, нарушающие права и свободы человека;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lastRenderedPageBreak/>
        <w:t xml:space="preserve">- тот, кто </w:t>
      </w:r>
      <w:proofErr w:type="gramStart"/>
      <w:r w:rsidRPr="00496BE8">
        <w:rPr>
          <w:rFonts w:ascii="Times New Roman" w:eastAsia="Times New Roman" w:hAnsi="Times New Roman" w:cs="Times New Roman"/>
          <w:color w:val="111111"/>
          <w:sz w:val="24"/>
          <w:szCs w:val="24"/>
          <w:lang w:eastAsia="ru-RU"/>
        </w:rPr>
        <w:t>осуществляет насилие</w:t>
      </w:r>
      <w:proofErr w:type="gramEnd"/>
      <w:r w:rsidRPr="00496BE8">
        <w:rPr>
          <w:rFonts w:ascii="Times New Roman" w:eastAsia="Times New Roman" w:hAnsi="Times New Roman" w:cs="Times New Roman"/>
          <w:color w:val="111111"/>
          <w:sz w:val="24"/>
          <w:szCs w:val="24"/>
          <w:lang w:eastAsia="ru-RU"/>
        </w:rPr>
        <w:t>, обычно имеет преимущества (административные, физические, психологические) что делает невозможным эффективную защиту жертвы от насилия.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Виды насилия: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Психологическое: применение брани, крика, унижения, оскорбления, </w:t>
      </w:r>
      <w:proofErr w:type="gramStart"/>
      <w:r w:rsidRPr="00496BE8">
        <w:rPr>
          <w:rFonts w:ascii="Times New Roman" w:eastAsia="Times New Roman" w:hAnsi="Times New Roman" w:cs="Times New Roman"/>
          <w:color w:val="111111"/>
          <w:sz w:val="24"/>
          <w:szCs w:val="24"/>
          <w:lang w:eastAsia="ru-RU"/>
        </w:rPr>
        <w:t>ущемляющих</w:t>
      </w:r>
      <w:proofErr w:type="gramEnd"/>
      <w:r w:rsidRPr="00496BE8">
        <w:rPr>
          <w:rFonts w:ascii="Times New Roman" w:eastAsia="Times New Roman" w:hAnsi="Times New Roman" w:cs="Times New Roman"/>
          <w:color w:val="111111"/>
          <w:sz w:val="24"/>
          <w:szCs w:val="24"/>
          <w:lang w:eastAsia="ru-RU"/>
        </w:rPr>
        <w:t xml:space="preserve"> достоинство и самооценку человека;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проявление грубости по отношению к родным или друзьям человека;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причинение ущерба домашним животным, к которым эмоционально привязан человек;</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уничтожение, повреждение, сокрытие личных вещей;</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грубая критика поступков, мыслей, чувств;</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отношение как к прислуге;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ограничение свободы действий и передвижения;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контроль и ограничение возможности общения с родными или друзьями, преследование;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угрозы;</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игнорирование, пренебрежение ребенка, отсутствие доброжелательной атмосферы;</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недостаточное удовлетворение потребностей в пище, образовании, медицинской помощи;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недостаточное обеспечение ребенка необходимым вниманием, поддержкой, благосклонностью.</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Психологическое насилие осуществляется тогда, когда упрекают за каждый поступок, критикуют личность или унижают грубой бранью.</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Экономическое насилие: лишение или ограничение возможности пользоваться собственными денежными сбережениями, собственным или общим имуществом, нанесение ущерба или уничтожение имущества человека.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Физическое насилие: любое насильственное поведение может проявляться в виде шлепков, нанесения ссадин, укусов, сотрясений, царапин, ударов, ожогов, удушья, грубых </w:t>
      </w:r>
      <w:proofErr w:type="spellStart"/>
      <w:r w:rsidRPr="00496BE8">
        <w:rPr>
          <w:rFonts w:ascii="Times New Roman" w:eastAsia="Times New Roman" w:hAnsi="Times New Roman" w:cs="Times New Roman"/>
          <w:color w:val="111111"/>
          <w:sz w:val="24"/>
          <w:szCs w:val="24"/>
          <w:lang w:eastAsia="ru-RU"/>
        </w:rPr>
        <w:t>хватаний</w:t>
      </w:r>
      <w:proofErr w:type="spellEnd"/>
      <w:r w:rsidRPr="00496BE8">
        <w:rPr>
          <w:rFonts w:ascii="Times New Roman" w:eastAsia="Times New Roman" w:hAnsi="Times New Roman" w:cs="Times New Roman"/>
          <w:color w:val="111111"/>
          <w:sz w:val="24"/>
          <w:szCs w:val="24"/>
          <w:lang w:eastAsia="ru-RU"/>
        </w:rPr>
        <w:t>, отбрасывания в сторону или на пол, бросание предметов в жертву, лишение пищи или питья.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Сексуальное насилие: посягательство на половую неприкосновенность жертвы. </w:t>
      </w:r>
    </w:p>
    <w:p w:rsidR="001D00D5" w:rsidRPr="00496BE8" w:rsidRDefault="000352B8"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en-US" w:eastAsia="ru-RU"/>
        </w:rPr>
        <w:t>5</w:t>
      </w:r>
      <w:r w:rsidR="001D00D5" w:rsidRPr="00496BE8">
        <w:rPr>
          <w:rFonts w:ascii="Times New Roman" w:eastAsia="Times New Roman" w:hAnsi="Times New Roman" w:cs="Times New Roman"/>
          <w:color w:val="111111"/>
          <w:sz w:val="24"/>
          <w:szCs w:val="24"/>
          <w:lang w:eastAsia="ru-RU"/>
        </w:rPr>
        <w:t>. Упражнение:  «Последствия насилия» (10 мин.)</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Педагоги объединяются в 2 группы. Задача для первой группы - написать последствия насилия над ребенком, задания для 2 группы - написать причины проявлений насилия в семье.</w:t>
      </w:r>
    </w:p>
    <w:p w:rsidR="001D00D5" w:rsidRPr="00496BE8" w:rsidRDefault="001D00D5"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b/>
          <w:bCs/>
          <w:color w:val="111111"/>
          <w:sz w:val="24"/>
          <w:szCs w:val="24"/>
          <w:lang w:eastAsia="ru-RU"/>
        </w:rPr>
        <w:t>Последствия насилия над ребенком:</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беспокойство, тревожность, нарушения сна и аппетита;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длительное подавленное состояние;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агрессивность;</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стремление как можно больше времени провести на улице (страх возвращаться домой);</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низкая самооценка;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конфликтность и недостаток навыков самоконтроля;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использование насилия как способа решения конфликтов в игре с друзьями, в семье;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чувство беспомощности;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слабое развитие социальных навыков;</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психосоматические жалобы (нарушение работы сердца, пищеварения, снижение иммунитета и, как следствие, склонность к различным заболеваниям);</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бунтарство, ложь;</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побег из дома;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приступы истерии, кошмары, суицидальное поведение</w:t>
      </w:r>
    </w:p>
    <w:p w:rsidR="001D00D5" w:rsidRPr="00496BE8" w:rsidRDefault="001D00D5"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b/>
          <w:bCs/>
          <w:color w:val="111111"/>
          <w:sz w:val="24"/>
          <w:szCs w:val="24"/>
          <w:lang w:eastAsia="ru-RU"/>
        </w:rPr>
        <w:t>Почему родители совершают насилие?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Некоторые родители сами подвергались в детстве насилию или имели недостаточно стабильные, теплые отношения в своей семье.</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lastRenderedPageBreak/>
        <w:t>Часто одного ребенка выбирают в семье объектом для насилия, он может считаться умственно отсталым; также ребенок может стать жертвой из-за сходства с нелюбимым мужем или потому, что он был нежеланен, родился случайно.</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Ребенок, который является жертвой в семье, психологически «разрушается», ребенок выступает в роли «мальчика для битья».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Некоторые родители склонны к жесткой дисциплине и считают любое поведение своих детей «неправильным», чрезмерно требовательны к своим детям.</w:t>
      </w:r>
    </w:p>
    <w:p w:rsidR="001D00D5" w:rsidRPr="00496BE8" w:rsidRDefault="001D00D5"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Факторы риска, способствующие жестокому обращению с детьми: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неполные и многодетные семьи, семьи с приемными детьми, в которых есть отчим или мачеха.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наличие в семье больного алкоголизмом или наркоманией, бывшего заключенного.</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безработица, постоянные финансовые трудности, постоянные супружеские конфликты.</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статус беженцев, вынужденных переселенцев.</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низкий уровень культуры, образования, негативные семейные традиции; нежеланный ребенок.</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умственные или физические недостатки ребенка.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негативные последствия насилия над детьми заключается также в том, что насилие порождает новое насилие.</w:t>
      </w:r>
    </w:p>
    <w:p w:rsidR="001D00D5" w:rsidRPr="00496BE8" w:rsidRDefault="000352B8" w:rsidP="00496BE8">
      <w:pPr>
        <w:shd w:val="clear" w:color="auto" w:fill="FFFFFF"/>
        <w:spacing w:after="0" w:line="240" w:lineRule="auto"/>
        <w:jc w:val="center"/>
        <w:rPr>
          <w:rFonts w:ascii="Times New Roman" w:eastAsia="Times New Roman" w:hAnsi="Times New Roman" w:cs="Times New Roman"/>
          <w:color w:val="111111"/>
          <w:sz w:val="24"/>
          <w:szCs w:val="24"/>
          <w:lang w:eastAsia="ru-RU"/>
        </w:rPr>
      </w:pPr>
      <w:r w:rsidRPr="000352B8">
        <w:rPr>
          <w:rFonts w:ascii="Times New Roman" w:eastAsia="Times New Roman" w:hAnsi="Times New Roman" w:cs="Times New Roman"/>
          <w:color w:val="111111"/>
          <w:sz w:val="24"/>
          <w:szCs w:val="24"/>
          <w:lang w:eastAsia="ru-RU"/>
        </w:rPr>
        <w:t>6</w:t>
      </w:r>
      <w:r w:rsidR="001D00D5" w:rsidRPr="00496BE8">
        <w:rPr>
          <w:rFonts w:ascii="Times New Roman" w:eastAsia="Times New Roman" w:hAnsi="Times New Roman" w:cs="Times New Roman"/>
          <w:color w:val="111111"/>
          <w:sz w:val="24"/>
          <w:szCs w:val="24"/>
          <w:lang w:eastAsia="ru-RU"/>
        </w:rPr>
        <w:t>.Информационное сообщение «</w:t>
      </w:r>
      <w:r w:rsidR="001D00D5" w:rsidRPr="00496BE8">
        <w:rPr>
          <w:rFonts w:ascii="Times New Roman" w:eastAsia="Times New Roman" w:hAnsi="Times New Roman" w:cs="Times New Roman"/>
          <w:b/>
          <w:bCs/>
          <w:color w:val="111111"/>
          <w:sz w:val="24"/>
          <w:szCs w:val="24"/>
          <w:lang w:eastAsia="ru-RU"/>
        </w:rPr>
        <w:t>Насилие в детском саду</w:t>
      </w:r>
      <w:r w:rsidR="001D00D5" w:rsidRPr="00496BE8">
        <w:rPr>
          <w:rFonts w:ascii="Times New Roman" w:eastAsia="Times New Roman" w:hAnsi="Times New Roman" w:cs="Times New Roman"/>
          <w:color w:val="111111"/>
          <w:sz w:val="24"/>
          <w:szCs w:val="24"/>
          <w:lang w:eastAsia="ru-RU"/>
        </w:rPr>
        <w:t>» (5 мин.)</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Не секрет, что истоки так всем известной «дедовщины» или издевательства над другими людьми, ведут к дошкольному детству. </w:t>
      </w:r>
      <w:proofErr w:type="gramStart"/>
      <w:r w:rsidRPr="00496BE8">
        <w:rPr>
          <w:rFonts w:ascii="Times New Roman" w:eastAsia="Times New Roman" w:hAnsi="Times New Roman" w:cs="Times New Roman"/>
          <w:color w:val="111111"/>
          <w:sz w:val="24"/>
          <w:szCs w:val="24"/>
          <w:lang w:eastAsia="ru-RU"/>
        </w:rPr>
        <w:t>Примерно до 5 лет, дети, посещающие дошкольные учреждения, иногда проходят настоящую школу выживания, которая включает в себя агрессивное поведение некоторых детей, драки, ненормативную лексику, оскорбления и прозвища, вред и насильственное отбирание игрушек и личных вещей, провокации, угрозы и т. д.  Это может привести к тому, что на смену достаточно доброжелательным отношениям между детьми приходит напряженный интерес к ровесникам, сосредоточенное и</w:t>
      </w:r>
      <w:proofErr w:type="gramEnd"/>
      <w:r w:rsidRPr="00496BE8">
        <w:rPr>
          <w:rFonts w:ascii="Times New Roman" w:eastAsia="Times New Roman" w:hAnsi="Times New Roman" w:cs="Times New Roman"/>
          <w:color w:val="111111"/>
          <w:sz w:val="24"/>
          <w:szCs w:val="24"/>
          <w:lang w:eastAsia="ru-RU"/>
        </w:rPr>
        <w:t xml:space="preserve"> ревнивое наблюдение за ними. При этом успехи ровесника иногда огорчают, оскорбляют, а его ошибки, наоборот, радуют. Именно в 5-летнем возрасте дети могут интенсивно завидовать сверстникам, задевать их, бороться с ними и демонстративно подчеркивать свое преимущество. Острота эмоций может приобретать формы плача, ярко выраженной агрессивности, обидчивости или застенчивости. Нужно отметить, что подобное встречается, к счастью, не массово и характерно только для некоторых детей, которые иногда могут объединяться в группки. Сначала ситуации нападений могут принимать форму провокаций, а затем трансформироваться в физическое или психологическое насилие. </w:t>
      </w:r>
      <w:proofErr w:type="gramStart"/>
      <w:r w:rsidRPr="00496BE8">
        <w:rPr>
          <w:rFonts w:ascii="Times New Roman" w:eastAsia="Times New Roman" w:hAnsi="Times New Roman" w:cs="Times New Roman"/>
          <w:color w:val="111111"/>
          <w:sz w:val="24"/>
          <w:szCs w:val="24"/>
          <w:lang w:eastAsia="ru-RU"/>
        </w:rPr>
        <w:t>Физическое насилие включает в себя драки, отбор личных вещей, психологическое (моральное) придумывание прозвищ, насмешки, запугивание, ненормативная лексика, угрозы, сплетни, а также социальное пренебрежение: бойкот, отчуждение.</w:t>
      </w:r>
      <w:proofErr w:type="gramEnd"/>
      <w:r w:rsidRPr="00496BE8">
        <w:rPr>
          <w:rFonts w:ascii="Times New Roman" w:eastAsia="Times New Roman" w:hAnsi="Times New Roman" w:cs="Times New Roman"/>
          <w:color w:val="111111"/>
          <w:sz w:val="24"/>
          <w:szCs w:val="24"/>
          <w:lang w:eastAsia="ru-RU"/>
        </w:rPr>
        <w:t xml:space="preserve"> Девочки более склонны к вербальной агрессии и социальному пренебрежению, мальчики к физическому насилию.</w:t>
      </w:r>
    </w:p>
    <w:p w:rsidR="001D00D5" w:rsidRPr="00496BE8" w:rsidRDefault="001D00D5" w:rsidP="00496BE8">
      <w:pPr>
        <w:shd w:val="clear" w:color="auto" w:fill="FFFFFF"/>
        <w:spacing w:after="0" w:line="240" w:lineRule="auto"/>
        <w:ind w:firstLine="708"/>
        <w:jc w:val="center"/>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b/>
          <w:bCs/>
          <w:color w:val="111111"/>
          <w:sz w:val="24"/>
          <w:szCs w:val="24"/>
          <w:lang w:eastAsia="ru-RU"/>
        </w:rPr>
        <w:t>Причинами детской агрессии</w:t>
      </w:r>
      <w:r w:rsidRPr="00496BE8">
        <w:rPr>
          <w:rFonts w:ascii="Times New Roman" w:eastAsia="Times New Roman" w:hAnsi="Times New Roman" w:cs="Times New Roman"/>
          <w:color w:val="111111"/>
          <w:sz w:val="24"/>
          <w:szCs w:val="24"/>
          <w:lang w:eastAsia="ru-RU"/>
        </w:rPr>
        <w:t> могут быть:</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1. Желание самоутвердиться (демонстрация своего лидерства).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2. Недопустимое поведение (ребенок проявляет агрессию, которую вовремя не останавливают, и это впоследствии становится разрешенным средством решения проблем в группе детей).</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3. </w:t>
      </w:r>
      <w:proofErr w:type="spellStart"/>
      <w:r w:rsidRPr="00496BE8">
        <w:rPr>
          <w:rFonts w:ascii="Times New Roman" w:eastAsia="Times New Roman" w:hAnsi="Times New Roman" w:cs="Times New Roman"/>
          <w:color w:val="111111"/>
          <w:sz w:val="24"/>
          <w:szCs w:val="24"/>
          <w:lang w:eastAsia="ru-RU"/>
        </w:rPr>
        <w:t>Гиперопека</w:t>
      </w:r>
      <w:proofErr w:type="spellEnd"/>
      <w:r w:rsidRPr="00496BE8">
        <w:rPr>
          <w:rFonts w:ascii="Times New Roman" w:eastAsia="Times New Roman" w:hAnsi="Times New Roman" w:cs="Times New Roman"/>
          <w:color w:val="111111"/>
          <w:sz w:val="24"/>
          <w:szCs w:val="24"/>
          <w:lang w:eastAsia="ru-RU"/>
        </w:rPr>
        <w:t xml:space="preserve"> ребенка, повышенные требования, недружественная семейная атмосфера.</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 4. </w:t>
      </w:r>
      <w:proofErr w:type="spellStart"/>
      <w:r w:rsidRPr="00496BE8">
        <w:rPr>
          <w:rFonts w:ascii="Times New Roman" w:eastAsia="Times New Roman" w:hAnsi="Times New Roman" w:cs="Times New Roman"/>
          <w:color w:val="111111"/>
          <w:sz w:val="24"/>
          <w:szCs w:val="24"/>
          <w:lang w:eastAsia="ru-RU"/>
        </w:rPr>
        <w:t>Девиантное</w:t>
      </w:r>
      <w:proofErr w:type="spellEnd"/>
      <w:r w:rsidRPr="00496BE8">
        <w:rPr>
          <w:rFonts w:ascii="Times New Roman" w:eastAsia="Times New Roman" w:hAnsi="Times New Roman" w:cs="Times New Roman"/>
          <w:color w:val="111111"/>
          <w:sz w:val="24"/>
          <w:szCs w:val="24"/>
          <w:lang w:eastAsia="ru-RU"/>
        </w:rPr>
        <w:t xml:space="preserve"> поведение окружающих людей, влияние средств массовой информации, которые пропагандируют культ насилия, переполненность групп детского учреждения, сложные отношения ребенка с воспитателями или сверстниками.</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Ситуация насилия по своей природе и своим последствиям является травматической, поскольку истощает всех: и активных участников (агрессоры) и пассивных (жертвы, наблюдатели). В группе, где издевательства и унижения случаются часто, практически все дети отличаются повышенной тревожностью, неуверенностью в себе, заниженной </w:t>
      </w:r>
      <w:r w:rsidRPr="00496BE8">
        <w:rPr>
          <w:rFonts w:ascii="Times New Roman" w:eastAsia="Times New Roman" w:hAnsi="Times New Roman" w:cs="Times New Roman"/>
          <w:color w:val="111111"/>
          <w:sz w:val="24"/>
          <w:szCs w:val="24"/>
          <w:lang w:eastAsia="ru-RU"/>
        </w:rPr>
        <w:lastRenderedPageBreak/>
        <w:t>самооценкой, проблемами в общении, игровой и учебной деятельности. К сожалению, достаточно типичными для жизни ДОУ стали педагогическое равнодушие, игнорирование, невмешательство взрослых. Часто детское насилие вообще не рассматривается как проблема. Многие педагоги ограничиваются устными замечаниями или силой своего авторитета просто подавляют насилие. Вмешательство взрослых в данном случае необходимо, ведь «агрессор» начнет воспринимать подобные ситуации как свою победу, а другие дети получают негативный опыт отношений в коллективе. Часто взрослые наказывают всех участников ситуации без тщательного разбора ситуации. В таком случае ребенок-жертва не понимает, почему его наказывают наравне с ребенком, который его обидел, чувствует несправедливость, обиду, зато дети-агрессоры празднуют победу и, чувствуя свою безнаказанность, как бы получают своеобразное разрешение и в дальнейшем так действовать. Иногда сами воспитатели могут стать причиной детской агрессии, поскольку насмехаются над детьми, оскорбляя их словесно в присутствии других детей, унижая их достоинство, грубо критикуя их поведение, чувства, мысли, обвиняют во всех проблемах. Все это формы психологического и словесного насилия. Нужно помнить, что в коллективе должны доминировать ценности толерантности и ненасилия.</w:t>
      </w:r>
    </w:p>
    <w:p w:rsidR="001D00D5" w:rsidRPr="00496BE8" w:rsidRDefault="001D00D5" w:rsidP="00496BE8">
      <w:pPr>
        <w:shd w:val="clear" w:color="auto" w:fill="FFFFFF"/>
        <w:spacing w:after="0" w:line="240" w:lineRule="auto"/>
        <w:jc w:val="both"/>
        <w:rPr>
          <w:rFonts w:ascii="Times New Roman" w:eastAsia="Times New Roman" w:hAnsi="Times New Roman" w:cs="Times New Roman"/>
          <w:color w:val="111111"/>
          <w:sz w:val="24"/>
          <w:szCs w:val="24"/>
          <w:lang w:eastAsia="ru-RU"/>
        </w:rPr>
      </w:pPr>
      <w:r w:rsidRPr="00496BE8">
        <w:rPr>
          <w:rFonts w:ascii="Times New Roman" w:eastAsia="Times New Roman" w:hAnsi="Times New Roman" w:cs="Times New Roman"/>
          <w:color w:val="111111"/>
          <w:sz w:val="24"/>
          <w:szCs w:val="24"/>
          <w:lang w:eastAsia="ru-RU"/>
        </w:rPr>
        <w:t xml:space="preserve">Работать над проблемой насилия необходимо от самых первых его проявлений в детском коллективе. Во-первых, нужно объяснить всем детям правила дозволенного поведения, также было бы хорошо обсудить их с детьми, объяснить последствия запрещенного поведения. Педагог должен быть посредником между конфликтующими сторонами, явно отдавая предпочтение детям, которые выбрали ненасильственные способы решения конфликтов. Нужно обратить внимание на работу с различными участниками конфликта по «горячим следам» - объяснение, анализ поведения, рефлективное осмысление поведения с детьми, выбор общей стратегии, направленной на примирение, согласование действий. После этого воспитатель определенное время осуществляют </w:t>
      </w:r>
      <w:proofErr w:type="gramStart"/>
      <w:r w:rsidRPr="00496BE8">
        <w:rPr>
          <w:rFonts w:ascii="Times New Roman" w:eastAsia="Times New Roman" w:hAnsi="Times New Roman" w:cs="Times New Roman"/>
          <w:color w:val="111111"/>
          <w:sz w:val="24"/>
          <w:szCs w:val="24"/>
          <w:lang w:eastAsia="ru-RU"/>
        </w:rPr>
        <w:t>контроль за</w:t>
      </w:r>
      <w:proofErr w:type="gramEnd"/>
      <w:r w:rsidRPr="00496BE8">
        <w:rPr>
          <w:rFonts w:ascii="Times New Roman" w:eastAsia="Times New Roman" w:hAnsi="Times New Roman" w:cs="Times New Roman"/>
          <w:color w:val="111111"/>
          <w:sz w:val="24"/>
          <w:szCs w:val="24"/>
          <w:lang w:eastAsia="ru-RU"/>
        </w:rPr>
        <w:t xml:space="preserve"> участниками конфликта. Все педагоги, персонал детского учреждения должны быть образцом поведения. Таким образом, вмешательство педагогического направления будет эффективно в случае согласованной деятельности всех и на всех уровнях: учебного заведения в целом, детской группы и на личном уровне.</w:t>
      </w:r>
    </w:p>
    <w:p w:rsidR="00B750D9" w:rsidRPr="00496BE8" w:rsidRDefault="00B750D9" w:rsidP="00496BE8">
      <w:pPr>
        <w:spacing w:after="0"/>
        <w:rPr>
          <w:rFonts w:ascii="Times New Roman" w:hAnsi="Times New Roman" w:cs="Times New Roman"/>
          <w:sz w:val="24"/>
          <w:szCs w:val="24"/>
        </w:rPr>
      </w:pPr>
    </w:p>
    <w:sectPr w:rsidR="00B750D9" w:rsidRPr="00496BE8" w:rsidSect="00B75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00D5"/>
    <w:rsid w:val="000352B8"/>
    <w:rsid w:val="001D00D5"/>
    <w:rsid w:val="00220B36"/>
    <w:rsid w:val="0040641C"/>
    <w:rsid w:val="00496BE8"/>
    <w:rsid w:val="00507585"/>
    <w:rsid w:val="005826BA"/>
    <w:rsid w:val="00584F91"/>
    <w:rsid w:val="005D7465"/>
    <w:rsid w:val="006F44B8"/>
    <w:rsid w:val="00773CD9"/>
    <w:rsid w:val="00861ECC"/>
    <w:rsid w:val="008D276D"/>
    <w:rsid w:val="0093731B"/>
    <w:rsid w:val="009E35BB"/>
    <w:rsid w:val="00A8683C"/>
    <w:rsid w:val="00B750D9"/>
    <w:rsid w:val="00CB6842"/>
    <w:rsid w:val="00D64B28"/>
    <w:rsid w:val="00DA581E"/>
    <w:rsid w:val="00DE0706"/>
    <w:rsid w:val="00E702CC"/>
    <w:rsid w:val="00E80294"/>
    <w:rsid w:val="00FD2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D9"/>
  </w:style>
  <w:style w:type="paragraph" w:styleId="1">
    <w:name w:val="heading 1"/>
    <w:basedOn w:val="a"/>
    <w:link w:val="10"/>
    <w:uiPriority w:val="9"/>
    <w:qFormat/>
    <w:rsid w:val="001D00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00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0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00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D0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00D5"/>
    <w:rPr>
      <w:color w:val="0000FF"/>
      <w:u w:val="single"/>
    </w:rPr>
  </w:style>
  <w:style w:type="character" w:styleId="a5">
    <w:name w:val="Strong"/>
    <w:basedOn w:val="a0"/>
    <w:uiPriority w:val="22"/>
    <w:qFormat/>
    <w:rsid w:val="001D00D5"/>
    <w:rPr>
      <w:b/>
      <w:bCs/>
    </w:rPr>
  </w:style>
</w:styles>
</file>

<file path=word/webSettings.xml><?xml version="1.0" encoding="utf-8"?>
<w:webSettings xmlns:r="http://schemas.openxmlformats.org/officeDocument/2006/relationships" xmlns:w="http://schemas.openxmlformats.org/wordprocessingml/2006/main">
  <w:divs>
    <w:div w:id="817653903">
      <w:bodyDiv w:val="1"/>
      <w:marLeft w:val="0"/>
      <w:marRight w:val="0"/>
      <w:marTop w:val="0"/>
      <w:marBottom w:val="0"/>
      <w:divBdr>
        <w:top w:val="none" w:sz="0" w:space="0" w:color="auto"/>
        <w:left w:val="none" w:sz="0" w:space="0" w:color="auto"/>
        <w:bottom w:val="none" w:sz="0" w:space="0" w:color="auto"/>
        <w:right w:val="none" w:sz="0" w:space="0" w:color="auto"/>
      </w:divBdr>
    </w:div>
    <w:div w:id="1156725388">
      <w:bodyDiv w:val="1"/>
      <w:marLeft w:val="0"/>
      <w:marRight w:val="0"/>
      <w:marTop w:val="0"/>
      <w:marBottom w:val="0"/>
      <w:divBdr>
        <w:top w:val="none" w:sz="0" w:space="0" w:color="auto"/>
        <w:left w:val="none" w:sz="0" w:space="0" w:color="auto"/>
        <w:bottom w:val="none" w:sz="0" w:space="0" w:color="auto"/>
        <w:right w:val="none" w:sz="0" w:space="0" w:color="auto"/>
      </w:divBdr>
      <w:divsChild>
        <w:div w:id="113181939">
          <w:marLeft w:val="0"/>
          <w:marRight w:val="0"/>
          <w:marTop w:val="0"/>
          <w:marBottom w:val="697"/>
          <w:divBdr>
            <w:top w:val="none" w:sz="0" w:space="0" w:color="auto"/>
            <w:left w:val="none" w:sz="0" w:space="0" w:color="auto"/>
            <w:bottom w:val="none" w:sz="0" w:space="0" w:color="auto"/>
            <w:right w:val="none" w:sz="0" w:space="0" w:color="auto"/>
          </w:divBdr>
        </w:div>
        <w:div w:id="1796175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pedagogami/treningi-dlya-pedagogov" TargetMode="External"/><Relationship Id="rId5" Type="http://schemas.openxmlformats.org/officeDocument/2006/relationships/hyperlink" Target="https://raduga22.tvoysadik.ru/" TargetMode="External"/><Relationship Id="rId4" Type="http://schemas.openxmlformats.org/officeDocument/2006/relationships/hyperlink" Target="mailto:madoo_2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5</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2023-07-28T10:33:00Z</cp:lastPrinted>
  <dcterms:created xsi:type="dcterms:W3CDTF">2022-08-30T12:28:00Z</dcterms:created>
  <dcterms:modified xsi:type="dcterms:W3CDTF">2023-07-28T10:46:00Z</dcterms:modified>
</cp:coreProperties>
</file>